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0" w:rsidRDefault="00D32FCB">
      <w:pPr>
        <w:pStyle w:val="Standard"/>
        <w:jc w:val="center"/>
        <w:rPr>
          <w:b/>
          <w:bCs/>
        </w:rPr>
      </w:pPr>
      <w:r>
        <w:rPr>
          <w:b/>
          <w:bCs/>
        </w:rPr>
        <w:t>Dodatky a vysvětlivky</w:t>
      </w:r>
    </w:p>
    <w:p w:rsidR="00713460" w:rsidRDefault="00D32FC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k obecně závazné vyhlášce obce Těšovice č. </w:t>
      </w:r>
      <w:r w:rsidR="00CF4582">
        <w:rPr>
          <w:b/>
          <w:bCs/>
        </w:rPr>
        <w:t>6</w:t>
      </w:r>
      <w:r>
        <w:rPr>
          <w:b/>
          <w:bCs/>
        </w:rPr>
        <w:t>/2013</w:t>
      </w:r>
    </w:p>
    <w:p w:rsidR="00713460" w:rsidRDefault="00713460">
      <w:pPr>
        <w:pStyle w:val="Standard"/>
        <w:jc w:val="center"/>
        <w:rPr>
          <w:b/>
          <w:bCs/>
        </w:rPr>
      </w:pPr>
    </w:p>
    <w:p w:rsidR="00713460" w:rsidRDefault="00D32FCB">
      <w:pPr>
        <w:pStyle w:val="Standard"/>
        <w:jc w:val="center"/>
      </w:pPr>
      <w:r>
        <w:t>o místním poplatku za provoz systému shromažďování, sběru, přepravy, třídění, využívání</w:t>
      </w:r>
    </w:p>
    <w:p w:rsidR="00713460" w:rsidRDefault="00D32FCB">
      <w:pPr>
        <w:pStyle w:val="Standard"/>
        <w:jc w:val="center"/>
      </w:pPr>
      <w:r>
        <w:t>a odstraňování komunálních odpadů.</w:t>
      </w:r>
    </w:p>
    <w:p w:rsidR="00713460" w:rsidRDefault="00713460">
      <w:pPr>
        <w:pStyle w:val="Standard"/>
        <w:jc w:val="center"/>
      </w:pPr>
    </w:p>
    <w:p w:rsidR="00713460" w:rsidRDefault="00D32FCB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>1)  Přidělení</w:t>
      </w:r>
      <w:proofErr w:type="gramEnd"/>
      <w:r>
        <w:rPr>
          <w:b/>
          <w:bCs/>
        </w:rPr>
        <w:t xml:space="preserve"> nádob na ukládání odpadů.</w:t>
      </w:r>
    </w:p>
    <w:p w:rsidR="00713460" w:rsidRDefault="00713460">
      <w:pPr>
        <w:pStyle w:val="Standard"/>
        <w:rPr>
          <w:b/>
          <w:bCs/>
        </w:rPr>
      </w:pPr>
    </w:p>
    <w:p w:rsidR="00713460" w:rsidRDefault="00D32FCB">
      <w:pPr>
        <w:pStyle w:val="Standard"/>
      </w:pPr>
      <w:proofErr w:type="gramStart"/>
      <w:r>
        <w:t>Domácnostem které</w:t>
      </w:r>
      <w:proofErr w:type="gramEnd"/>
      <w:r>
        <w:t xml:space="preserve"> tvoří 1 – 3 poplatníci bude přidělena nádoba o obsahu  110/120 l.</w:t>
      </w:r>
    </w:p>
    <w:p w:rsidR="00713460" w:rsidRDefault="00713460">
      <w:pPr>
        <w:pStyle w:val="Standard"/>
      </w:pPr>
    </w:p>
    <w:p w:rsidR="00713460" w:rsidRDefault="00D32FCB">
      <w:pPr>
        <w:pStyle w:val="Standard"/>
      </w:pPr>
      <w:proofErr w:type="gramStart"/>
      <w:r>
        <w:t>Domácnostem které</w:t>
      </w:r>
      <w:proofErr w:type="gramEnd"/>
      <w:r>
        <w:t xml:space="preserve"> tvoří 4 a více poplatníků bude přidělena nádoba o obsahu 240 l.</w:t>
      </w: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 xml:space="preserve">Přidělení nádob dle čísla </w:t>
      </w:r>
      <w:proofErr w:type="gramStart"/>
      <w:r>
        <w:t>popisného :</w:t>
      </w:r>
      <w:proofErr w:type="gramEnd"/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nádoba 240 l na čp. 1, 4, 9, 21, 34, 40, 42, 44, 49, 59, 61, 66, 68, 72, 76, 106, 110, 114,</w:t>
      </w: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nádoba 120 l na čp. 6, 7, 8, 17, 18, 31, 32, 33, 35, 36, 37, 38, 39, 41, 43, 45, 50, 52, 53,</w:t>
      </w:r>
    </w:p>
    <w:p w:rsidR="00713460" w:rsidRDefault="00D32FCB">
      <w:pPr>
        <w:pStyle w:val="Standard"/>
      </w:pPr>
      <w:r>
        <w:t xml:space="preserve">                                53, 57, 58, 60, 62, 63, 64, 65, 67, 69, 71, 73, 74, 75, 77, 78, 80, 81,</w:t>
      </w:r>
    </w:p>
    <w:p w:rsidR="00713460" w:rsidRDefault="00D32FCB">
      <w:pPr>
        <w:pStyle w:val="Standard"/>
      </w:pPr>
      <w:r>
        <w:t xml:space="preserve">                                104, 105, 107, 108, 109, 112, 113,</w:t>
      </w: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 xml:space="preserve">Dále budou umístěny nádoby na uložení odpadu o obsahu 120 l. na parcely s katastrálním </w:t>
      </w:r>
      <w:proofErr w:type="gramStart"/>
      <w:r>
        <w:t>číslem :</w:t>
      </w:r>
      <w:proofErr w:type="gramEnd"/>
    </w:p>
    <w:p w:rsidR="00713460" w:rsidRDefault="00713460">
      <w:pPr>
        <w:pStyle w:val="Standard"/>
      </w:pPr>
    </w:p>
    <w:p w:rsidR="00713460" w:rsidRDefault="00D32FCB">
      <w:pPr>
        <w:pStyle w:val="Standard"/>
      </w:pPr>
      <w:proofErr w:type="spellStart"/>
      <w:r>
        <w:t>xxxx</w:t>
      </w:r>
      <w:proofErr w:type="spellEnd"/>
      <w:r>
        <w:t>/</w:t>
      </w:r>
      <w:proofErr w:type="spellStart"/>
      <w:r>
        <w:t>xx</w:t>
      </w:r>
      <w:proofErr w:type="spellEnd"/>
      <w:r>
        <w:t xml:space="preserve">  p. </w:t>
      </w:r>
      <w:proofErr w:type="spellStart"/>
      <w:r>
        <w:t>Vavřínek</w:t>
      </w:r>
      <w:proofErr w:type="spellEnd"/>
      <w:r>
        <w:t xml:space="preserve">   1 ks      ( bude zpoplatněna jako pro jednoho </w:t>
      </w:r>
      <w:proofErr w:type="gramStart"/>
      <w:r>
        <w:t>poplatníka )</w:t>
      </w:r>
      <w:proofErr w:type="gramEnd"/>
      <w:r>
        <w:t xml:space="preserve">              </w:t>
      </w:r>
    </w:p>
    <w:p w:rsidR="00713460" w:rsidRDefault="00D32FCB">
      <w:pPr>
        <w:pStyle w:val="Standard"/>
      </w:pPr>
      <w:r>
        <w:t xml:space="preserve">1322/1    p. Zikmund Vlastimil   1 ks  ( bude zpoplatněna jako pro jednoho </w:t>
      </w:r>
      <w:proofErr w:type="gramStart"/>
      <w:r>
        <w:t>poplatníka )</w:t>
      </w:r>
      <w:proofErr w:type="gramEnd"/>
    </w:p>
    <w:p w:rsidR="00713460" w:rsidRDefault="00D32FCB">
      <w:pPr>
        <w:pStyle w:val="Standard"/>
      </w:pPr>
      <w:r>
        <w:t xml:space="preserve">1322/1    pro osoby bez domova  1 ks ( bude zpoplatněna jako </w:t>
      </w:r>
      <w:proofErr w:type="gramStart"/>
      <w:r>
        <w:t>pro? )</w:t>
      </w:r>
      <w:proofErr w:type="gramEnd"/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Celkem bude umístěno 18 ks nádob o obsahu 240 l a 47 ks nádob o obsahu 120 l.</w:t>
      </w:r>
    </w:p>
    <w:p w:rsidR="00713460" w:rsidRDefault="00713460">
      <w:pPr>
        <w:pStyle w:val="Standard"/>
      </w:pPr>
    </w:p>
    <w:p w:rsidR="00713460" w:rsidRDefault="00713460">
      <w:pPr>
        <w:pStyle w:val="Standard"/>
      </w:pPr>
    </w:p>
    <w:p w:rsidR="00713460" w:rsidRDefault="00D32FCB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Právnické osoby a fyzické osoby oprávněné k podnikání.</w:t>
      </w: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Právnické osoby a fyzické osoby oprávněné k podnikání se řídí ustanoveními zákona 185/2001 Sb.</w:t>
      </w:r>
    </w:p>
    <w:p w:rsidR="00713460" w:rsidRDefault="00D32FCB">
      <w:pPr>
        <w:pStyle w:val="Standard"/>
      </w:pPr>
      <w:r>
        <w:t>ve znění pozdějších předpisů.</w:t>
      </w:r>
    </w:p>
    <w:p w:rsidR="00713460" w:rsidRDefault="00713460">
      <w:pPr>
        <w:pStyle w:val="Standard"/>
      </w:pPr>
    </w:p>
    <w:p w:rsidR="00713460" w:rsidRDefault="00713460">
      <w:pPr>
        <w:pStyle w:val="Standard"/>
      </w:pP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 xml:space="preserve">Jiří </w:t>
      </w:r>
      <w:proofErr w:type="spellStart"/>
      <w:r>
        <w:t>Halberštát</w:t>
      </w:r>
      <w:proofErr w:type="spellEnd"/>
      <w:r>
        <w:t xml:space="preserve">                                                                      Ing. Pavel </w:t>
      </w:r>
      <w:proofErr w:type="spellStart"/>
      <w:r>
        <w:t>Tatýrek</w:t>
      </w:r>
      <w:proofErr w:type="spellEnd"/>
    </w:p>
    <w:p w:rsidR="00713460" w:rsidRDefault="00D32FCB">
      <w:pPr>
        <w:pStyle w:val="Standard"/>
      </w:pPr>
      <w:r>
        <w:t xml:space="preserve">  </w:t>
      </w:r>
      <w:proofErr w:type="gramStart"/>
      <w:r>
        <w:t>starosta                                                                                   místostarosta</w:t>
      </w:r>
      <w:proofErr w:type="gramEnd"/>
    </w:p>
    <w:p w:rsidR="00713460" w:rsidRDefault="00713460">
      <w:pPr>
        <w:pStyle w:val="Standard"/>
      </w:pPr>
    </w:p>
    <w:p w:rsidR="00713460" w:rsidRDefault="00713460">
      <w:pPr>
        <w:pStyle w:val="Standard"/>
      </w:pPr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Vyvěšeno na úřední desce   :</w:t>
      </w:r>
      <w:r w:rsidR="003D08B1">
        <w:t xml:space="preserve"> </w:t>
      </w:r>
      <w:proofErr w:type="gramStart"/>
      <w:r w:rsidR="003D08B1">
        <w:t>22.9.2013</w:t>
      </w:r>
      <w:proofErr w:type="gramEnd"/>
    </w:p>
    <w:p w:rsidR="00713460" w:rsidRDefault="00713460">
      <w:pPr>
        <w:pStyle w:val="Standard"/>
      </w:pPr>
    </w:p>
    <w:p w:rsidR="00713460" w:rsidRDefault="00D32FCB">
      <w:pPr>
        <w:pStyle w:val="Standard"/>
      </w:pPr>
      <w:r>
        <w:t>Sejmuto z úřední desky       :</w:t>
      </w:r>
      <w:r w:rsidR="003D08B1">
        <w:t xml:space="preserve"> 15.10.2013</w:t>
      </w:r>
      <w:bookmarkStart w:id="0" w:name="_GoBack"/>
      <w:bookmarkEnd w:id="0"/>
    </w:p>
    <w:sectPr w:rsidR="007134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6D" w:rsidRDefault="0084376D">
      <w:r>
        <w:separator/>
      </w:r>
    </w:p>
  </w:endnote>
  <w:endnote w:type="continuationSeparator" w:id="0">
    <w:p w:rsidR="0084376D" w:rsidRDefault="008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6D" w:rsidRDefault="0084376D">
      <w:r>
        <w:rPr>
          <w:color w:val="000000"/>
        </w:rPr>
        <w:separator/>
      </w:r>
    </w:p>
  </w:footnote>
  <w:footnote w:type="continuationSeparator" w:id="0">
    <w:p w:rsidR="0084376D" w:rsidRDefault="0084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8F2"/>
    <w:multiLevelType w:val="multilevel"/>
    <w:tmpl w:val="EAE0255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3460"/>
    <w:rsid w:val="003D08B1"/>
    <w:rsid w:val="00713460"/>
    <w:rsid w:val="0084376D"/>
    <w:rsid w:val="00CF4582"/>
    <w:rsid w:val="00D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2013-10-16T13:27:00Z</cp:lastPrinted>
  <dcterms:created xsi:type="dcterms:W3CDTF">2013-11-18T15:25:00Z</dcterms:created>
  <dcterms:modified xsi:type="dcterms:W3CDTF">2014-01-13T15:34:00Z</dcterms:modified>
</cp:coreProperties>
</file>